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4"/>
        <w:gridCol w:w="302"/>
        <w:gridCol w:w="3550"/>
        <w:gridCol w:w="250"/>
        <w:gridCol w:w="3479"/>
        <w:gridCol w:w="6"/>
      </w:tblGrid>
      <w:tr w:rsidR="007A1484" w:rsidRPr="001746AA" w14:paraId="312A246B" w14:textId="77777777" w:rsidTr="004D48B3">
        <w:trPr>
          <w:gridAfter w:val="1"/>
          <w:wAfter w:w="6" w:type="dxa"/>
          <w:trHeight w:val="399"/>
        </w:trPr>
        <w:tc>
          <w:tcPr>
            <w:tcW w:w="10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GoBack"/>
          <w:bookmarkEnd w:id="0"/>
          <w:p w14:paraId="16D12082" w14:textId="23CEC61D" w:rsidR="007A1484" w:rsidRPr="00D81D5C" w:rsidRDefault="00FD7BD7" w:rsidP="00F136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  <w:r w:rsidRPr="004D48B3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40AD1" wp14:editId="74888825">
                      <wp:simplePos x="0" y="0"/>
                      <wp:positionH relativeFrom="column">
                        <wp:posOffset>5894070</wp:posOffset>
                      </wp:positionH>
                      <wp:positionV relativeFrom="paragraph">
                        <wp:posOffset>119380</wp:posOffset>
                      </wp:positionV>
                      <wp:extent cx="838200" cy="847725"/>
                      <wp:effectExtent l="0" t="0" r="0" b="9525"/>
                      <wp:wrapNone/>
                      <wp:docPr id="1140" name="Text Box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CF2A90D" w14:textId="7D6E512D" w:rsidR="007A1484" w:rsidRDefault="007A1484" w:rsidP="007A148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</w:rPr>
                                    <w:t xml:space="preserve">SCHOOL LOGO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6D740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40" o:spid="_x0000_s1026" type="#_x0000_t202" style="position:absolute;margin-left:464.1pt;margin-top:9.4pt;width:66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" fillcolor="#bfbfbf [2412]" stroked="f">
                      <v:textbox>
                        <w:txbxContent>
                          <w:p w14:paraId="1CF2A90D" w14:textId="7D6E512D" w:rsidR="007A1484" w:rsidRDefault="007A1484" w:rsidP="007A14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</w:rPr>
                              <w:t xml:space="preserve">SCHOOL LOGO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4"/>
            </w:tblGrid>
            <w:tr w:rsidR="007A1484" w:rsidRPr="001746AA" w14:paraId="6D394D25" w14:textId="77777777" w:rsidTr="004D48B3">
              <w:trPr>
                <w:trHeight w:val="399"/>
                <w:tblCellSpacing w:w="0" w:type="dxa"/>
              </w:trPr>
              <w:tc>
                <w:tcPr>
                  <w:tcW w:w="10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8DA3D" w14:textId="507F3AF8" w:rsidR="007A1484" w:rsidRPr="001746AA" w:rsidRDefault="007A1484" w:rsidP="00494B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1746A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Brownsville Independent School District</w:t>
                  </w:r>
                </w:p>
              </w:tc>
            </w:tr>
          </w:tbl>
          <w:p w14:paraId="4A516F5D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7A1484" w:rsidRPr="001746AA" w14:paraId="4F022B21" w14:textId="77777777" w:rsidTr="004D48B3">
        <w:trPr>
          <w:gridAfter w:val="1"/>
          <w:wAfter w:w="6" w:type="dxa"/>
          <w:trHeight w:val="91"/>
        </w:trPr>
        <w:tc>
          <w:tcPr>
            <w:tcW w:w="10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EA59" w14:textId="613A7318" w:rsidR="007A1484" w:rsidRPr="001746AA" w:rsidRDefault="00FD7BD7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CA1A9E6" wp14:editId="726AF905">
                  <wp:simplePos x="0" y="0"/>
                  <wp:positionH relativeFrom="column">
                    <wp:posOffset>5993130</wp:posOffset>
                  </wp:positionH>
                  <wp:positionV relativeFrom="paragraph">
                    <wp:posOffset>-361950</wp:posOffset>
                  </wp:positionV>
                  <wp:extent cx="634365" cy="752475"/>
                  <wp:effectExtent l="0" t="0" r="0" b="9525"/>
                  <wp:wrapNone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524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1484" w:rsidRPr="001746AA" w14:paraId="4A918BB3" w14:textId="77777777" w:rsidTr="004D48B3">
        <w:trPr>
          <w:gridAfter w:val="1"/>
          <w:wAfter w:w="6" w:type="dxa"/>
          <w:trHeight w:val="367"/>
        </w:trPr>
        <w:tc>
          <w:tcPr>
            <w:tcW w:w="10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D5FD1" w14:textId="14BE3D18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46A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School-Parent-Student Compact</w:t>
            </w:r>
          </w:p>
        </w:tc>
      </w:tr>
      <w:tr w:rsidR="007A1484" w:rsidRPr="001746AA" w14:paraId="0FBFE3F0" w14:textId="77777777" w:rsidTr="004D48B3">
        <w:trPr>
          <w:gridAfter w:val="1"/>
          <w:wAfter w:w="6" w:type="dxa"/>
          <w:trHeight w:val="352"/>
        </w:trPr>
        <w:tc>
          <w:tcPr>
            <w:tcW w:w="10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366" w14:textId="56320A89" w:rsidR="007A1484" w:rsidRPr="001746AA" w:rsidRDefault="004C6798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</w:t>
            </w:r>
            <w:r w:rsidR="00FD3D5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-202</w:t>
            </w:r>
            <w:r w:rsidR="00FD3D5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</w:t>
            </w:r>
          </w:p>
        </w:tc>
      </w:tr>
      <w:tr w:rsidR="007A1484" w:rsidRPr="001746AA" w14:paraId="1B0B2007" w14:textId="77777777" w:rsidTr="004D48B3">
        <w:trPr>
          <w:gridAfter w:val="1"/>
          <w:wAfter w:w="6" w:type="dxa"/>
          <w:trHeight w:val="399"/>
        </w:trPr>
        <w:tc>
          <w:tcPr>
            <w:tcW w:w="10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688" w14:textId="5A100DFC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46AA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3674245" wp14:editId="0B66450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-780415</wp:posOffset>
                  </wp:positionV>
                  <wp:extent cx="838200" cy="723900"/>
                  <wp:effectExtent l="0" t="0" r="0" b="0"/>
                  <wp:wrapNone/>
                  <wp:docPr id="6649" name="Picture 6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8A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MARIANO GONZALEZ, SR. ELEMENTARY SCHOOL</w:t>
            </w:r>
          </w:p>
        </w:tc>
      </w:tr>
      <w:tr w:rsidR="007A1484" w:rsidRPr="00B73DA0" w14:paraId="71CC2E39" w14:textId="77777777" w:rsidTr="004D48B3">
        <w:trPr>
          <w:trHeight w:val="80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603F" w14:textId="77777777" w:rsidR="007A1484" w:rsidRPr="00742615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111A" w14:textId="77777777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DF78" w14:textId="77777777" w:rsidR="007A1484" w:rsidRPr="00742615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F44F" w14:textId="77777777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3BF6" w14:textId="77777777" w:rsidR="007A1484" w:rsidRPr="00B73DA0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A1484" w:rsidRPr="001746AA" w14:paraId="35A3FB51" w14:textId="77777777" w:rsidTr="004D48B3">
        <w:trPr>
          <w:trHeight w:val="337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62317" w14:textId="77777777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EFDE" w14:textId="77777777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AC833" w14:textId="77777777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F4157" w14:textId="77777777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A8743" w14:textId="77777777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</w:t>
            </w:r>
          </w:p>
        </w:tc>
      </w:tr>
      <w:tr w:rsidR="007A1484" w:rsidRPr="00351626" w14:paraId="6C7EACF6" w14:textId="77777777" w:rsidTr="004D48B3">
        <w:trPr>
          <w:trHeight w:val="1150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ED346E" w14:textId="77777777" w:rsidR="007A1484" w:rsidRPr="00351626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In recognition that it is the school's responsibility to provide a high-quality curriculum and instruction in a supportive and effective learning environment, the school agrees to: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15048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1986C" w14:textId="77777777" w:rsidR="007A1484" w:rsidRPr="00351626" w:rsidRDefault="007A1484" w:rsidP="006764B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In recognition that it is the responsibility of parents to support their children's learning, the parents of students attending </w:t>
            </w:r>
            <w:r w:rsidR="004F58A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Mariano Gonzalez, Sr. </w:t>
            </w:r>
            <w:r w:rsidR="006F2C4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Elementary School 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agree to: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3EE6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6EB53" w14:textId="77777777" w:rsidR="007A1484" w:rsidRPr="00351626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In recognition that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the students have the ultimate 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responsibility (privilege) of learning, the student  agrees to:</w:t>
            </w:r>
          </w:p>
        </w:tc>
      </w:tr>
      <w:tr w:rsidR="007A7E32" w:rsidRPr="007A7E32" w14:paraId="2A045927" w14:textId="77777777" w:rsidTr="004D48B3">
        <w:trPr>
          <w:trHeight w:val="18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E4317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1.-Provide a high quality curriculum in a supportive and effective environment that enables the children served to meet the State’s Student Performance Standards.</w:t>
            </w:r>
          </w:p>
          <w:p w14:paraId="6820AE95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48D6732E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2.-</w:t>
            </w:r>
            <w:r w:rsidR="002F348E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Train</w:t>
            </w:r>
            <w:r w:rsidR="00EC105C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teachers</w:t>
            </w:r>
            <w:r w:rsidR="00591F7E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and other staff on the latest instructional strategies and methodologies to maintain and improve a positive learning environment in the school.</w:t>
            </w:r>
          </w:p>
          <w:p w14:paraId="660D7883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2DD51A66" w14:textId="70221B0F" w:rsidR="00591F7E" w:rsidRPr="007A7E32" w:rsidRDefault="00EC105C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3. - .</w:t>
            </w:r>
            <w:r w:rsidR="002F348E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Discuss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with parents their responsibilities, </w:t>
            </w:r>
            <w:r w:rsidR="0040322D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including and not limited to assisting students with the different modalities of instruction including face-to-face instruction, hybrid instruction, and/or at-home instruction. </w:t>
            </w:r>
          </w:p>
          <w:p w14:paraId="6362889B" w14:textId="77777777" w:rsidR="002F348E" w:rsidRPr="007A7E32" w:rsidRDefault="002F348E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561F7C12" w14:textId="00D201D6" w:rsidR="007A1484" w:rsidRPr="007A7E32" w:rsidRDefault="00591F7E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="007A1484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4.-Sche</w:t>
            </w:r>
            <w:r w:rsidR="0040322D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dule Parent/Teacher conferences, to consist of traditional face-to-face conferencing or through online platforms.</w:t>
            </w:r>
          </w:p>
          <w:p w14:paraId="10E7AF9C" w14:textId="77777777" w:rsidR="002F348E" w:rsidRPr="007A7E32" w:rsidRDefault="002F348E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2348AAD2" w14:textId="77777777" w:rsidR="007A1484" w:rsidRPr="007A7E32" w:rsidRDefault="00EC105C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5. - Promote and monitor student attendance.         </w:t>
            </w:r>
          </w:p>
          <w:p w14:paraId="5732A96F" w14:textId="77777777" w:rsidR="00A05439" w:rsidRPr="007A7E32" w:rsidRDefault="00A05439" w:rsidP="00EC105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35CE0824" w14:textId="2DE0FAAD" w:rsidR="007A1484" w:rsidRPr="007A7E32" w:rsidRDefault="00EC105C" w:rsidP="00EC105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6. -</w:t>
            </w:r>
            <w:r w:rsidRPr="007A7E32">
              <w:rPr>
                <w:rFonts w:asciiTheme="majorHAnsi" w:hAnsiTheme="majorHAnsi" w:cstheme="majorHAnsi"/>
              </w:rPr>
              <w:t xml:space="preserve"> </w:t>
            </w:r>
            <w:r w:rsidR="002F348E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Provide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opportunities for parents to volunteer</w:t>
            </w:r>
            <w:r w:rsidR="0040322D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, contingent that safety measures are being considered and addressed.</w:t>
            </w:r>
          </w:p>
          <w:p w14:paraId="491BE12C" w14:textId="77777777" w:rsidR="00A05439" w:rsidRPr="007A7E32" w:rsidRDefault="00A05439" w:rsidP="00EC105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3C1B1C5A" w14:textId="57D476FB" w:rsidR="00EC105C" w:rsidRPr="007A7E32" w:rsidRDefault="002F348E" w:rsidP="00EC105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7. Inform</w:t>
            </w:r>
            <w:r w:rsidR="00EC105C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parents and students of the purpose of the curriculum and district timelines, student performance standards, and the instruction the school will provide to enable students to achieve </w:t>
            </w:r>
            <w:r w:rsidR="0040322D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state standards, doing so through traditional means of face-to face conferencing or through online communication.</w:t>
            </w:r>
          </w:p>
          <w:p w14:paraId="771B8946" w14:textId="77777777" w:rsidR="00EC105C" w:rsidRPr="007A7E32" w:rsidRDefault="00EC105C" w:rsidP="00EC105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766E47CD" w14:textId="77777777" w:rsidR="00EC105C" w:rsidRPr="007A7E32" w:rsidRDefault="002F348E" w:rsidP="00EC105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8. - Provide</w:t>
            </w:r>
            <w:r w:rsidR="00EC105C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parents with a school supply list and post it on the school website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C56999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3710299" w14:textId="6FE649D3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1.-E</w:t>
            </w:r>
            <w:r w:rsidR="003114E1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nsure that their children tend to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="00EC105C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school</w:t>
            </w:r>
            <w:r w:rsidR="003114E1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responsibilities on a daily and timely basis.</w:t>
            </w:r>
            <w:r w:rsidR="00EC105C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</w:p>
          <w:p w14:paraId="317D96B4" w14:textId="77777777" w:rsidR="00A4797A" w:rsidRPr="007A7E32" w:rsidRDefault="00A4797A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3A0B392E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2.-Teach and model respect and responsibility at all times.</w:t>
            </w:r>
          </w:p>
          <w:p w14:paraId="5B9D5F9E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3F6A1C4C" w14:textId="7C45B8D2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3.-Ensure that their children do their homework.</w:t>
            </w:r>
            <w:r w:rsidR="00EC105C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="002F348E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Encourage</w:t>
            </w:r>
            <w:r w:rsidR="00EC105C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positive</w:t>
            </w:r>
            <w:r w:rsidR="00FD3D58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="00FD3D58" w:rsidRPr="007A7E32">
              <w:rPr>
                <w:rFonts w:asciiTheme="majorHAnsi" w:hAnsiTheme="majorHAnsi" w:cstheme="majorHAnsi"/>
                <w:sz w:val="18"/>
                <w:szCs w:val="18"/>
              </w:rPr>
              <w:t xml:space="preserve">educational and physical </w:t>
            </w:r>
            <w:r w:rsidR="00EC105C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use of the children's spare time, </w:t>
            </w:r>
            <w:r w:rsidR="00FD3D58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including </w:t>
            </w:r>
            <w:r w:rsidR="00EC105C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reading 15 minutes a day.</w:t>
            </w:r>
          </w:p>
          <w:p w14:paraId="64CC58AA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0E724F6C" w14:textId="4FAE15F1" w:rsidR="007A1484" w:rsidRPr="007A7E32" w:rsidRDefault="00A4797A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4. </w:t>
            </w:r>
            <w:r w:rsidR="002F348E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–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="002F348E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Attend 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Parent / Teacher conferences, and </w:t>
            </w:r>
            <w:r w:rsidR="0040322D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parental involvement activities, as permitted by safety measures.</w:t>
            </w:r>
          </w:p>
          <w:p w14:paraId="525D97A8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6B8FF56D" w14:textId="77777777" w:rsidR="007A1484" w:rsidRPr="007A7E32" w:rsidRDefault="00A4797A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5. - Send an appropriate excuse after being absent.</w:t>
            </w:r>
          </w:p>
          <w:p w14:paraId="108F5A3F" w14:textId="77777777" w:rsidR="00A05439" w:rsidRPr="007A7E32" w:rsidRDefault="00A05439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0CC737EF" w14:textId="38362753" w:rsidR="00A4797A" w:rsidRPr="007A7E32" w:rsidRDefault="00A4797A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6. - </w:t>
            </w:r>
            <w:r w:rsidR="002F348E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Participate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in decisions relating to the education of their children; monitor their progress and be in touch with school.</w:t>
            </w:r>
          </w:p>
          <w:p w14:paraId="51B97D80" w14:textId="77777777" w:rsidR="00A4797A" w:rsidRPr="007A7E32" w:rsidRDefault="00A4797A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541081BF" w14:textId="3ACDF7A9" w:rsidR="00A4797A" w:rsidRPr="007A7E32" w:rsidRDefault="00A4797A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7. - </w:t>
            </w:r>
            <w:r w:rsidR="002F348E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Support</w:t>
            </w:r>
            <w:r w:rsidR="004C6798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their children at home with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homework and assignments. Monitor Academic Progress</w:t>
            </w:r>
            <w:r w:rsidR="00FD3D58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.</w:t>
            </w:r>
          </w:p>
          <w:p w14:paraId="184E6BF5" w14:textId="77777777" w:rsidR="00A4797A" w:rsidRPr="007A7E32" w:rsidRDefault="00A4797A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13905B3E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8.-Support their children in the classroom.</w:t>
            </w:r>
            <w:r w:rsidR="00A4797A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</w:p>
          <w:p w14:paraId="240906B5" w14:textId="0AA2D6DB" w:rsidR="007A1484" w:rsidRPr="007A7E32" w:rsidRDefault="002F348E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Provide</w:t>
            </w:r>
            <w:r w:rsidR="00A4797A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school supplies to be successful.</w:t>
            </w:r>
          </w:p>
          <w:p w14:paraId="752B3F00" w14:textId="171CCD2D" w:rsidR="00FD3D58" w:rsidRPr="007A7E32" w:rsidRDefault="00FD3D58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46F7F9A9" w14:textId="28AA6CFA" w:rsidR="00FD3D58" w:rsidRPr="007A7E32" w:rsidRDefault="00FD3D58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hAnsiTheme="majorHAnsi" w:cstheme="majorHAnsi"/>
                <w:sz w:val="18"/>
                <w:szCs w:val="18"/>
              </w:rPr>
              <w:t>9 - Provide appropriate nourishment and rest for the well- being of their children.</w:t>
            </w:r>
          </w:p>
          <w:p w14:paraId="0953158A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536E030F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2B91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32C40B4" w14:textId="141F7B3F" w:rsidR="00A4797A" w:rsidRPr="007A7E32" w:rsidRDefault="00A4797A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1. </w:t>
            </w:r>
            <w:r w:rsidR="003114E1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–</w:t>
            </w:r>
            <w:r w:rsidRPr="007A7E3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114E1" w:rsidRPr="007A7E32">
              <w:rPr>
                <w:rFonts w:asciiTheme="majorHAnsi" w:hAnsiTheme="majorHAnsi" w:cstheme="majorHAnsi"/>
                <w:sz w:val="18"/>
                <w:szCs w:val="18"/>
              </w:rPr>
              <w:t xml:space="preserve">Tend to school responsibilities on </w:t>
            </w:r>
            <w:r w:rsidR="003114E1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 daily basis, including but not limited to completing assignments and being present for class.</w:t>
            </w:r>
          </w:p>
          <w:p w14:paraId="73BB09DC" w14:textId="77777777" w:rsidR="00166793" w:rsidRPr="007A7E32" w:rsidRDefault="00166793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69764045" w14:textId="77777777" w:rsidR="007A1484" w:rsidRPr="007A7E32" w:rsidRDefault="00A4797A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="00166793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2. - </w:t>
            </w:r>
            <w:r w:rsidR="002F348E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Display</w:t>
            </w:r>
            <w:r w:rsidR="00166793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respect for themselves, school staff, and others at all time.</w:t>
            </w:r>
          </w:p>
          <w:p w14:paraId="788C80F0" w14:textId="77777777" w:rsidR="00166793" w:rsidRPr="007A7E32" w:rsidRDefault="00166793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413B6A47" w14:textId="3BF40F22" w:rsidR="00166793" w:rsidRPr="007A7E32" w:rsidRDefault="00166793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3. -</w:t>
            </w:r>
            <w:r w:rsidR="003114E1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Complete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="003114E1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and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return </w:t>
            </w:r>
            <w:r w:rsidR="003114E1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assignments/tests 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to the teacher on time</w:t>
            </w:r>
            <w:r w:rsidR="00C53875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with pride.  </w:t>
            </w:r>
          </w:p>
          <w:p w14:paraId="1F68FFA2" w14:textId="77777777" w:rsidR="00166793" w:rsidRPr="007A7E32" w:rsidRDefault="00166793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1A23BB87" w14:textId="4FA5B3A1" w:rsidR="00166793" w:rsidRPr="007A7E32" w:rsidRDefault="00166793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4. -</w:t>
            </w:r>
            <w:r w:rsidRPr="007A7E3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F348E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Pay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attention </w:t>
            </w:r>
            <w:r w:rsidR="00C53875" w:rsidRPr="007A7E32">
              <w:rPr>
                <w:rFonts w:asciiTheme="majorHAnsi" w:hAnsiTheme="majorHAnsi" w:cstheme="majorHAnsi"/>
                <w:sz w:val="18"/>
                <w:szCs w:val="18"/>
              </w:rPr>
              <w:t xml:space="preserve">and participate 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in class</w:t>
            </w:r>
            <w:r w:rsidR="00C53875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="00C53875" w:rsidRPr="007A7E32">
              <w:rPr>
                <w:rFonts w:asciiTheme="majorHAnsi" w:hAnsiTheme="majorHAnsi" w:cstheme="majorHAnsi"/>
                <w:sz w:val="18"/>
                <w:szCs w:val="18"/>
              </w:rPr>
              <w:t>in an effort to take responsibility for his/her own learning</w:t>
            </w:r>
            <w:r w:rsidR="002066CF" w:rsidRPr="007A7E3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7DDDD11" w14:textId="77777777" w:rsidR="00166793" w:rsidRPr="007A7E32" w:rsidRDefault="00166793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4576C9C4" w14:textId="77777777" w:rsidR="007A1484" w:rsidRPr="007A7E32" w:rsidRDefault="00166793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5. - Bring an appropriate excuse after being absent.</w:t>
            </w:r>
          </w:p>
          <w:p w14:paraId="79272FF4" w14:textId="77777777" w:rsidR="00166793" w:rsidRPr="007A7E32" w:rsidRDefault="00166793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6F6795FB" w14:textId="3408FBB5" w:rsidR="007A1484" w:rsidRPr="007A7E32" w:rsidRDefault="00166793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6. - Be responsible by completing all </w:t>
            </w:r>
            <w:r w:rsidR="00E51116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classroom 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assignments on time. Take</w:t>
            </w:r>
            <w:r w:rsidR="007A1484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pride in his/her school, individual work, and personal appearance</w:t>
            </w:r>
            <w:r w:rsidR="00E51116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following district and school policy</w:t>
            </w:r>
          </w:p>
          <w:p w14:paraId="73F19F37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1775E384" w14:textId="77777777" w:rsidR="007A1484" w:rsidRPr="007A7E32" w:rsidRDefault="00166793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7. -</w:t>
            </w:r>
            <w:r w:rsidR="002F348E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Be</w:t>
            </w: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responsible for their own learning and behavior. Display</w:t>
            </w:r>
            <w:r w:rsidR="007A1484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respect for himself / herself, school staff, and others at all times.</w:t>
            </w:r>
          </w:p>
          <w:p w14:paraId="20A5ED09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14:paraId="188340F2" w14:textId="0A637B11" w:rsidR="007A1484" w:rsidRPr="007A7E32" w:rsidRDefault="00494B7A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8. -</w:t>
            </w:r>
            <w:r w:rsidR="00166793" w:rsidRPr="007A7E3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66793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Be responsible by</w:t>
            </w:r>
            <w:r w:rsidR="003114E1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being prepared </w:t>
            </w:r>
            <w:proofErr w:type="gramStart"/>
            <w:r w:rsidR="003114E1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with </w:t>
            </w:r>
            <w:r w:rsidR="00166793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supplies</w:t>
            </w:r>
            <w:proofErr w:type="gramEnd"/>
            <w:r w:rsidR="00E51116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on a daily basis</w:t>
            </w:r>
            <w:r w:rsidR="00166793" w:rsidRPr="007A7E32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to be successful.</w:t>
            </w:r>
          </w:p>
          <w:p w14:paraId="7E5F531C" w14:textId="77777777" w:rsidR="007A1484" w:rsidRPr="007A7E32" w:rsidRDefault="007A1484" w:rsidP="00F1360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</w:tr>
      <w:tr w:rsidR="007A1484" w:rsidRPr="001746AA" w14:paraId="4C7F823B" w14:textId="77777777" w:rsidTr="00FD7BD7">
        <w:trPr>
          <w:trHeight w:val="80"/>
        </w:trPr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E9F0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D075B94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109DE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5FF6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26A29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1484" w:rsidRPr="001746AA" w14:paraId="0C2A5DD9" w14:textId="77777777" w:rsidTr="004D48B3">
        <w:trPr>
          <w:trHeight w:val="214"/>
        </w:trPr>
        <w:tc>
          <w:tcPr>
            <w:tcW w:w="3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B3FB62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FB24C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E354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8DF8F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56D2E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1484" w:rsidRPr="001746AA" w14:paraId="7E283D7D" w14:textId="77777777" w:rsidTr="004D48B3">
        <w:trPr>
          <w:trHeight w:val="80"/>
        </w:trPr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5F0308" w14:textId="77777777"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42265" w14:textId="77777777"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1A86A64" w14:textId="77777777"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2ECF" w14:textId="77777777"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93E82AF" w14:textId="77777777"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1484" w:rsidRPr="001746AA" w14:paraId="42C12C02" w14:textId="77777777" w:rsidTr="004D48B3">
        <w:trPr>
          <w:trHeight w:val="24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BD8B2" w14:textId="77777777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 Signature / Date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52144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A3087" w14:textId="77777777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Signature / Date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8A93" w14:textId="77777777"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19F2" w14:textId="77777777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 Signature / Date</w:t>
            </w:r>
          </w:p>
        </w:tc>
      </w:tr>
      <w:tr w:rsidR="007A1484" w:rsidRPr="001746AA" w14:paraId="0EE73F32" w14:textId="77777777" w:rsidTr="004D48B3">
        <w:trPr>
          <w:trHeight w:val="168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336E" w14:textId="77777777" w:rsidR="007A1484" w:rsidRPr="00B73DA0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BA940" w14:textId="77777777"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8CF1F" w14:textId="77777777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AE0E" w14:textId="77777777"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8281B" w14:textId="77777777"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1484" w:rsidRPr="001746AA" w14:paraId="72990471" w14:textId="77777777" w:rsidTr="004D48B3">
        <w:trPr>
          <w:gridAfter w:val="1"/>
          <w:wAfter w:w="6" w:type="dxa"/>
          <w:trHeight w:val="245"/>
        </w:trPr>
        <w:tc>
          <w:tcPr>
            <w:tcW w:w="10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01B28" w14:textId="77777777" w:rsidR="007A1484" w:rsidRPr="004D48B3" w:rsidRDefault="007A1484" w:rsidP="004D48B3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</w:rPr>
            </w:pPr>
            <w:r w:rsidRPr="004D48B3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Date of Parent-Teacher Conference</w:t>
            </w:r>
            <w:r w:rsidRPr="004D48B3">
              <w:rPr>
                <w:rFonts w:ascii="Arial Narrow" w:eastAsia="Times New Roman" w:hAnsi="Arial Narrow" w:cs="Arial"/>
                <w:bCs/>
                <w:iCs/>
                <w:sz w:val="20"/>
                <w:szCs w:val="20"/>
              </w:rPr>
              <w:t>: _______________________</w:t>
            </w:r>
          </w:p>
          <w:p w14:paraId="5FCEBDFF" w14:textId="77777777" w:rsidR="007A1484" w:rsidRPr="004D48B3" w:rsidRDefault="007A1484" w:rsidP="004D48B3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</w:p>
          <w:p w14:paraId="195BD221" w14:textId="627DD592" w:rsidR="007A1484" w:rsidRPr="004D48B3" w:rsidRDefault="007A1484" w:rsidP="004D48B3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4D48B3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BISD does not discriminate on the basis of race, color, national origin, sex, religion, age, disability or genetic information in employment</w:t>
            </w:r>
          </w:p>
        </w:tc>
      </w:tr>
      <w:tr w:rsidR="007A1484" w:rsidRPr="001746AA" w14:paraId="52803DD8" w14:textId="77777777" w:rsidTr="004D48B3">
        <w:trPr>
          <w:gridAfter w:val="1"/>
          <w:wAfter w:w="6" w:type="dxa"/>
          <w:trHeight w:val="245"/>
        </w:trPr>
        <w:tc>
          <w:tcPr>
            <w:tcW w:w="10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5B0" w14:textId="77777777" w:rsidR="007A1484" w:rsidRPr="004D48B3" w:rsidRDefault="007A1484" w:rsidP="004D48B3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4D48B3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or provision of services, programs or activities</w:t>
            </w:r>
          </w:p>
        </w:tc>
      </w:tr>
    </w:tbl>
    <w:p w14:paraId="2663F2D3" w14:textId="2BDEF7A2" w:rsidR="00634646" w:rsidRPr="004D48B3" w:rsidRDefault="004C6798" w:rsidP="004D48B3">
      <w:pPr>
        <w:tabs>
          <w:tab w:val="left" w:pos="10980"/>
        </w:tabs>
        <w:rPr>
          <w:sz w:val="16"/>
          <w:szCs w:val="16"/>
        </w:rPr>
      </w:pPr>
      <w:r w:rsidRPr="004D48B3">
        <w:rPr>
          <w:sz w:val="16"/>
          <w:szCs w:val="16"/>
        </w:rPr>
        <w:t>Review/approved: 04/04/2019</w:t>
      </w:r>
    </w:p>
    <w:sectPr w:rsidR="00634646" w:rsidRPr="004D48B3" w:rsidSect="004D48B3">
      <w:pgSz w:w="12240" w:h="15840"/>
      <w:pgMar w:top="720" w:right="1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84"/>
    <w:rsid w:val="000117A2"/>
    <w:rsid w:val="00015A9C"/>
    <w:rsid w:val="0006740D"/>
    <w:rsid w:val="000D3F4E"/>
    <w:rsid w:val="000F4ED5"/>
    <w:rsid w:val="00166793"/>
    <w:rsid w:val="0017453D"/>
    <w:rsid w:val="001B0BE8"/>
    <w:rsid w:val="002066CF"/>
    <w:rsid w:val="00224563"/>
    <w:rsid w:val="002F348E"/>
    <w:rsid w:val="003114E1"/>
    <w:rsid w:val="00374597"/>
    <w:rsid w:val="0040322D"/>
    <w:rsid w:val="00425F4E"/>
    <w:rsid w:val="00494B7A"/>
    <w:rsid w:val="004C6798"/>
    <w:rsid w:val="004D48B3"/>
    <w:rsid w:val="004F58A2"/>
    <w:rsid w:val="00545D0A"/>
    <w:rsid w:val="00591F7E"/>
    <w:rsid w:val="005E5789"/>
    <w:rsid w:val="006764B0"/>
    <w:rsid w:val="006F2C40"/>
    <w:rsid w:val="00740EB1"/>
    <w:rsid w:val="00761C43"/>
    <w:rsid w:val="007A1484"/>
    <w:rsid w:val="007A7E32"/>
    <w:rsid w:val="007E5808"/>
    <w:rsid w:val="00824E73"/>
    <w:rsid w:val="00866E53"/>
    <w:rsid w:val="00882F88"/>
    <w:rsid w:val="008E2DAC"/>
    <w:rsid w:val="00A05439"/>
    <w:rsid w:val="00A42E34"/>
    <w:rsid w:val="00A4797A"/>
    <w:rsid w:val="00C05E42"/>
    <w:rsid w:val="00C53875"/>
    <w:rsid w:val="00D2335C"/>
    <w:rsid w:val="00E30A8B"/>
    <w:rsid w:val="00E51116"/>
    <w:rsid w:val="00EC105C"/>
    <w:rsid w:val="00EF6C87"/>
    <w:rsid w:val="00F73FE4"/>
    <w:rsid w:val="00FD3D58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4A2F"/>
  <w15:chartTrackingRefBased/>
  <w15:docId w15:val="{6ABC7553-12E7-4105-AEEC-EB0CF6E3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4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Martha A. Lopez</cp:lastModifiedBy>
  <cp:revision>2</cp:revision>
  <cp:lastPrinted>2020-06-11T15:04:00Z</cp:lastPrinted>
  <dcterms:created xsi:type="dcterms:W3CDTF">2021-03-11T19:56:00Z</dcterms:created>
  <dcterms:modified xsi:type="dcterms:W3CDTF">2021-03-11T19:56:00Z</dcterms:modified>
</cp:coreProperties>
</file>